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80B17" w14:textId="7E9BF48A" w:rsidR="008C0239" w:rsidRDefault="00597783" w:rsidP="00CD5878">
      <w:pPr>
        <w:spacing w:line="240" w:lineRule="auto"/>
        <w:rPr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491A6C13" wp14:editId="7391241E">
            <wp:simplePos x="0" y="0"/>
            <wp:positionH relativeFrom="page">
              <wp:align>left</wp:align>
            </wp:positionH>
            <wp:positionV relativeFrom="paragraph">
              <wp:posOffset>-899160</wp:posOffset>
            </wp:positionV>
            <wp:extent cx="7896412" cy="11164825"/>
            <wp:effectExtent l="0" t="0" r="9525" b="0"/>
            <wp:wrapNone/>
            <wp:docPr id="14145187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518765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6412" cy="1116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878" w:rsidRPr="00F80F88">
        <w:rPr>
          <w:b/>
          <w:bCs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67AA36C3" wp14:editId="37E8045D">
            <wp:simplePos x="0" y="0"/>
            <wp:positionH relativeFrom="column">
              <wp:posOffset>5506720</wp:posOffset>
            </wp:positionH>
            <wp:positionV relativeFrom="paragraph">
              <wp:posOffset>-409505</wp:posOffset>
            </wp:positionV>
            <wp:extent cx="722630" cy="381000"/>
            <wp:effectExtent l="0" t="0" r="1270" b="0"/>
            <wp:wrapNone/>
            <wp:docPr id="9872993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AE6DBC" w14:textId="6AF02330" w:rsidR="003556CD" w:rsidRPr="00F80F88" w:rsidRDefault="003556CD" w:rsidP="00CD5878">
      <w:pPr>
        <w:spacing w:line="240" w:lineRule="auto"/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89FB93" wp14:editId="4ADC5316">
                <wp:simplePos x="0" y="0"/>
                <wp:positionH relativeFrom="column">
                  <wp:posOffset>3910218</wp:posOffset>
                </wp:positionH>
                <wp:positionV relativeFrom="paragraph">
                  <wp:posOffset>187405</wp:posOffset>
                </wp:positionV>
                <wp:extent cx="2443480" cy="622300"/>
                <wp:effectExtent l="0" t="0" r="0" b="0"/>
                <wp:wrapNone/>
                <wp:docPr id="1563965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348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E35F0" w14:textId="77777777" w:rsidR="003556CD" w:rsidRPr="003556CD" w:rsidRDefault="003556CD" w:rsidP="003556CD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556CD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>Professorship of Digital Fabrication</w:t>
                            </w:r>
                            <w:r w:rsidRPr="003556CD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br/>
                              <w:t>Department of Architecture</w:t>
                            </w:r>
                            <w:r w:rsidRPr="003556CD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br/>
                              <w:t>Technical University of Munich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9FB93" id="Rectangle 11" o:spid="_x0000_s1026" style="position:absolute;margin-left:307.9pt;margin-top:14.75pt;width:192.4pt;height:4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" filled="f" stroked="f" strokeweight="1.5pt">
                <v:textbox>
                  <w:txbxContent>
                    <w:p w14:paraId="485E35F0" w14:textId="77777777" w:rsidR="003556CD" w:rsidRPr="003556CD" w:rsidRDefault="003556CD" w:rsidP="003556CD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3556CD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t>Professorship of Digital Fabrication</w:t>
                      </w:r>
                      <w:r w:rsidRPr="003556CD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br/>
                        <w:t>Department of Architecture</w:t>
                      </w:r>
                      <w:r w:rsidRPr="003556CD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/>
                        </w:rPr>
                        <w:br/>
                        <w:t>Technical University of Munich</w:t>
                      </w:r>
                    </w:p>
                  </w:txbxContent>
                </v:textbox>
              </v:rect>
            </w:pict>
          </mc:Fallback>
        </mc:AlternateContent>
      </w:r>
    </w:p>
    <w:p w14:paraId="37B4B338" w14:textId="5574180B" w:rsidR="008C0239" w:rsidRDefault="008C0239" w:rsidP="00927EA3">
      <w:pPr>
        <w:ind w:left="-540"/>
        <w:jc w:val="center"/>
        <w:rPr>
          <w:b/>
          <w:bCs/>
          <w:lang w:val="en-US"/>
        </w:rPr>
      </w:pPr>
    </w:p>
    <w:p w14:paraId="2A4C30BB" w14:textId="1E0E518C" w:rsidR="00D875DB" w:rsidRDefault="00D875DB" w:rsidP="00927EA3">
      <w:pPr>
        <w:ind w:left="-540"/>
        <w:jc w:val="center"/>
        <w:rPr>
          <w:b/>
          <w:bCs/>
          <w:lang w:val="en-US"/>
        </w:rPr>
      </w:pPr>
    </w:p>
    <w:p w14:paraId="47F6310D" w14:textId="47DA8448" w:rsidR="008A77DA" w:rsidRDefault="008A77DA" w:rsidP="00927EA3">
      <w:pPr>
        <w:ind w:left="-540"/>
        <w:rPr>
          <w:b/>
          <w:bCs/>
          <w:lang w:val="en-US"/>
        </w:rPr>
      </w:pPr>
    </w:p>
    <w:p w14:paraId="4AC4A5A0" w14:textId="77777777" w:rsidR="008A77DA" w:rsidRDefault="008A77DA" w:rsidP="00927EA3">
      <w:pPr>
        <w:ind w:left="-540"/>
        <w:rPr>
          <w:b/>
          <w:bCs/>
          <w:lang w:val="en-US"/>
        </w:rPr>
      </w:pPr>
    </w:p>
    <w:p w14:paraId="7512C629" w14:textId="77777777" w:rsidR="008A77DA" w:rsidRDefault="008A77DA" w:rsidP="00927EA3">
      <w:pPr>
        <w:ind w:left="-540"/>
        <w:rPr>
          <w:b/>
          <w:bCs/>
          <w:lang w:val="en-US"/>
        </w:rPr>
      </w:pPr>
    </w:p>
    <w:p w14:paraId="6C490755" w14:textId="77777777" w:rsidR="008A77DA" w:rsidRDefault="008A77DA" w:rsidP="00927EA3">
      <w:pPr>
        <w:ind w:left="-540"/>
        <w:rPr>
          <w:b/>
          <w:bCs/>
          <w:lang w:val="en-US"/>
        </w:rPr>
      </w:pPr>
    </w:p>
    <w:p w14:paraId="48AB2C35" w14:textId="77777777" w:rsidR="008A77DA" w:rsidRDefault="008A77DA" w:rsidP="00927EA3">
      <w:pPr>
        <w:ind w:left="-540"/>
        <w:rPr>
          <w:b/>
          <w:bCs/>
          <w:lang w:val="en-US"/>
        </w:rPr>
      </w:pPr>
    </w:p>
    <w:p w14:paraId="69CBCF7C" w14:textId="77777777" w:rsidR="008A77DA" w:rsidRDefault="008A77DA" w:rsidP="00927EA3">
      <w:pPr>
        <w:ind w:left="-540"/>
        <w:rPr>
          <w:b/>
          <w:bCs/>
          <w:lang w:val="en-US"/>
        </w:rPr>
      </w:pPr>
    </w:p>
    <w:p w14:paraId="4AE3A6E8" w14:textId="77777777" w:rsidR="00A34CCB" w:rsidRDefault="00A34CCB" w:rsidP="00927EA3">
      <w:pPr>
        <w:ind w:left="-540"/>
        <w:rPr>
          <w:b/>
          <w:bCs/>
          <w:lang w:val="en-US"/>
        </w:rPr>
      </w:pPr>
    </w:p>
    <w:p w14:paraId="1A86EA79" w14:textId="77777777" w:rsidR="00455D49" w:rsidRPr="00A70707" w:rsidRDefault="00E1374E" w:rsidP="00927EA3">
      <w:pPr>
        <w:ind w:left="-540"/>
        <w:rPr>
          <w:b/>
          <w:bCs/>
          <w:color w:val="FFFFFF" w:themeColor="background1"/>
          <w:sz w:val="28"/>
          <w:szCs w:val="28"/>
          <w:lang w:val="en-US"/>
        </w:rPr>
      </w:pPr>
      <w:r w:rsidRPr="00A70707">
        <w:rPr>
          <w:b/>
          <w:bCs/>
          <w:color w:val="FFFFFF" w:themeColor="background1"/>
          <w:sz w:val="28"/>
          <w:szCs w:val="28"/>
          <w:lang w:val="en-US"/>
        </w:rPr>
        <w:t>Digital Fabric</w:t>
      </w:r>
      <w:r w:rsidR="0067399A" w:rsidRPr="00A70707">
        <w:rPr>
          <w:b/>
          <w:bCs/>
          <w:color w:val="FFFFFF" w:themeColor="background1"/>
          <w:sz w:val="28"/>
          <w:szCs w:val="28"/>
          <w:lang w:val="en-US"/>
        </w:rPr>
        <w:t>ation Research Topic WS 2026/27</w:t>
      </w:r>
    </w:p>
    <w:p w14:paraId="44DDF5C7" w14:textId="22237761" w:rsidR="008A77DA" w:rsidRDefault="00033ED5" w:rsidP="00FF0F3C">
      <w:pPr>
        <w:spacing w:line="240" w:lineRule="auto"/>
        <w:ind w:left="-540"/>
        <w:rPr>
          <w:b/>
          <w:bCs/>
          <w:lang w:val="en-US"/>
        </w:rPr>
      </w:pPr>
      <w:r w:rsidRPr="00A70707">
        <w:rPr>
          <w:b/>
          <w:bCs/>
          <w:noProof/>
          <w:color w:val="FFFFFF" w:themeColor="background1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41029A" wp14:editId="05BDA5AF">
                <wp:simplePos x="0" y="0"/>
                <wp:positionH relativeFrom="column">
                  <wp:posOffset>4123808</wp:posOffset>
                </wp:positionH>
                <wp:positionV relativeFrom="paragraph">
                  <wp:posOffset>3233103</wp:posOffset>
                </wp:positionV>
                <wp:extent cx="4956202" cy="499462"/>
                <wp:effectExtent l="0" t="0" r="0" b="0"/>
                <wp:wrapNone/>
                <wp:docPr id="541245489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956202" cy="4994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726202" w14:textId="77777777" w:rsidR="00CC0668" w:rsidRPr="00033ED5" w:rsidRDefault="00C150A3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Image</w:t>
                            </w:r>
                            <w:r w:rsidR="00FF3599" w:rsidRPr="00033ED5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: TUM Professorship </w:t>
                            </w:r>
                            <w:r w:rsidR="005210A3" w:rsidRPr="00033ED5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 xml:space="preserve">of Digital </w:t>
                            </w:r>
                            <w:r w:rsidR="007C1BEC" w:rsidRPr="00033ED5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Fabricat</w:t>
                            </w:r>
                            <w:r w:rsidR="007C1BEC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41029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324.7pt;margin-top:254.6pt;width:390.25pt;height:39.3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" filled="f" stroked="f" strokeweight=".5pt">
                <v:textbox>
                  <w:txbxContent>
                    <w:p w14:paraId="6AA618BE" w14:textId="54C9853C" w:rsidR="00CC0668" w:rsidRPr="00033ED5" w:rsidRDefault="00C150A3">
                      <w:pP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Image</w:t>
                      </w:r>
                      <w:r w:rsidR="00FF3599" w:rsidRPr="00033ED5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: TUM Professorship </w:t>
                      </w:r>
                      <w:r w:rsidR="005210A3" w:rsidRPr="00033ED5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 xml:space="preserve">of Digital </w:t>
                      </w:r>
                      <w:r w:rsidR="007C1BEC" w:rsidRPr="00033ED5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Fabricat</w:t>
                      </w:r>
                      <w:r w:rsidR="007C1BEC">
                        <w:rPr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ion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67399A" w:rsidRPr="00A70707">
        <w:rPr>
          <w:b/>
          <w:bCs/>
          <w:color w:val="FFFFFF" w:themeColor="background1"/>
          <w:sz w:val="52"/>
          <w:szCs w:val="52"/>
          <w:lang w:val="en-US"/>
        </w:rPr>
        <w:t>FlyingRocks</w:t>
      </w:r>
      <w:proofErr w:type="gramEnd"/>
      <w:r w:rsidR="0067399A" w:rsidRPr="00A70707">
        <w:rPr>
          <w:b/>
          <w:bCs/>
          <w:color w:val="FFFFFF" w:themeColor="background1"/>
          <w:sz w:val="52"/>
          <w:szCs w:val="52"/>
          <w:lang w:val="en-US"/>
        </w:rPr>
        <w:t xml:space="preserve">: String-Actuated Deployment of Flat Tiled Assemblies </w:t>
      </w:r>
      <w:r w:rsidR="008A77DA">
        <w:rPr>
          <w:b/>
          <w:bCs/>
          <w:lang w:val="en-US"/>
        </w:rPr>
        <w:br w:type="page"/>
      </w:r>
    </w:p>
    <w:p w14:paraId="122ABA9F" w14:textId="151FC381" w:rsidR="0067399A" w:rsidRPr="0067399A" w:rsidRDefault="0067399A" w:rsidP="0067399A">
      <w:pPr>
        <w:spacing w:after="300" w:line="276" w:lineRule="auto"/>
        <w:rPr>
          <w:rFonts w:eastAsia="Arial" w:cs="Times New Roman"/>
          <w:b/>
          <w:bCs/>
          <w:kern w:val="0"/>
          <w:sz w:val="16"/>
          <w:szCs w:val="16"/>
          <w:lang w:val="en-GB"/>
          <w14:ligatures w14:val="none"/>
        </w:rPr>
      </w:pPr>
    </w:p>
    <w:p w14:paraId="0C462BC0" w14:textId="45A78E0B" w:rsidR="0067399A" w:rsidRPr="0067399A" w:rsidRDefault="0067399A" w:rsidP="0067399A">
      <w:pPr>
        <w:spacing w:after="300" w:line="276" w:lineRule="auto"/>
        <w:rPr>
          <w:rFonts w:eastAsia="Arial" w:cs="Times New Roman"/>
          <w:b/>
          <w:bCs/>
          <w:kern w:val="0"/>
          <w:sz w:val="32"/>
          <w:szCs w:val="32"/>
          <w:lang w:val="en-GB"/>
          <w14:ligatures w14:val="none"/>
        </w:rPr>
      </w:pPr>
      <w:r w:rsidRPr="0067399A">
        <w:rPr>
          <w:rFonts w:eastAsia="Arial" w:cs="Times New Roman"/>
          <w:b/>
          <w:bCs/>
          <w:kern w:val="0"/>
          <w:sz w:val="32"/>
          <w:szCs w:val="32"/>
          <w:lang w:val="en-GB"/>
          <w14:ligatures w14:val="none"/>
        </w:rPr>
        <w:t>FlyingRocks: String-Actuated Deployment of Flat Tiled Assemblies</w:t>
      </w:r>
    </w:p>
    <w:p w14:paraId="7B090AE3" w14:textId="2BCC6BCB" w:rsidR="004A1D7F" w:rsidRDefault="0067399A" w:rsidP="004A1D7F">
      <w:pPr>
        <w:spacing w:after="300" w:line="276" w:lineRule="auto"/>
        <w:jc w:val="both"/>
        <w:rPr>
          <w:rFonts w:eastAsia="Arial" w:cs="ArialMT"/>
          <w:kern w:val="0"/>
          <w:sz w:val="20"/>
          <w:szCs w:val="20"/>
          <w:lang w:val="en-GB"/>
          <w14:ligatures w14:val="none"/>
        </w:rPr>
      </w:pPr>
      <w:r w:rsidRPr="0067399A">
        <w:rPr>
          <w:rFonts w:eastAsia="Arial" w:cs="Times New Roman"/>
          <w:b/>
          <w:bCs/>
          <w:kern w:val="0"/>
          <w:sz w:val="20"/>
          <w:szCs w:val="20"/>
          <w:lang w:val="en-GB"/>
          <w14:ligatures w14:val="none"/>
        </w:rPr>
        <w:t>For students of the programs:</w:t>
      </w:r>
      <w:r w:rsidR="0066017B" w:rsidRPr="0066017B">
        <w:rPr>
          <w:rFonts w:eastAsia="Arial" w:cs="Times New Roman"/>
          <w:kern w:val="0"/>
          <w:sz w:val="20"/>
          <w:szCs w:val="20"/>
          <w:lang w:val="en-GB"/>
          <w14:ligatures w14:val="none"/>
        </w:rPr>
        <w:t xml:space="preserve"> </w:t>
      </w:r>
      <w:r w:rsidR="0066017B" w:rsidRPr="0067399A">
        <w:rPr>
          <w:rFonts w:eastAsia="Arial" w:cs="Times New Roman"/>
          <w:kern w:val="0"/>
          <w:sz w:val="20"/>
          <w:szCs w:val="20"/>
          <w:lang w:val="en-GB"/>
          <w14:ligatures w14:val="none"/>
        </w:rPr>
        <w:t>Architecture, Civil Engineering</w:t>
      </w:r>
      <w:r w:rsidR="0066017B">
        <w:rPr>
          <w:rFonts w:eastAsia="Arial" w:cs="Times New Roman"/>
          <w:kern w:val="0"/>
          <w:sz w:val="20"/>
          <w:szCs w:val="20"/>
          <w:lang w:val="en-GB"/>
          <w14:ligatures w14:val="none"/>
        </w:rPr>
        <w:t>, Robotics</w:t>
      </w:r>
    </w:p>
    <w:p w14:paraId="24F391C4" w14:textId="5504C273" w:rsidR="0067399A" w:rsidRPr="004A1D7F" w:rsidRDefault="0067399A" w:rsidP="004A1D7F">
      <w:pPr>
        <w:spacing w:after="300" w:line="276" w:lineRule="auto"/>
        <w:jc w:val="both"/>
        <w:rPr>
          <w:rFonts w:eastAsia="Arial" w:cs="Times New Roman"/>
          <w:b/>
          <w:bCs/>
          <w:kern w:val="0"/>
          <w:sz w:val="20"/>
          <w:szCs w:val="20"/>
          <w:lang w:val="en-GB"/>
          <w14:ligatures w14:val="none"/>
        </w:rPr>
      </w:pPr>
      <w:r w:rsidRPr="0067399A">
        <w:rPr>
          <w:rFonts w:eastAsia="Arial" w:cs="Times New Roman"/>
          <w:b/>
          <w:bCs/>
          <w:kern w:val="0"/>
          <w:sz w:val="20"/>
          <w:szCs w:val="20"/>
          <w:lang w:val="en-GB"/>
          <w14:ligatures w14:val="none"/>
        </w:rPr>
        <w:t>Requirements:</w:t>
      </w:r>
      <w:r w:rsidRPr="0066017B">
        <w:rPr>
          <w:rFonts w:eastAsia="Arial" w:cs="Times New Roman"/>
          <w:kern w:val="0"/>
          <w:sz w:val="20"/>
          <w:szCs w:val="20"/>
          <w:lang w:val="en-GB"/>
          <w14:ligatures w14:val="none"/>
        </w:rPr>
        <w:t xml:space="preserve"> </w:t>
      </w:r>
      <w:r w:rsidR="0066017B">
        <w:rPr>
          <w:rFonts w:eastAsia="Arial" w:cs="Times New Roman"/>
          <w:kern w:val="0"/>
          <w:sz w:val="20"/>
          <w:szCs w:val="20"/>
          <w:lang w:val="en-GB"/>
          <w14:ligatures w14:val="none"/>
        </w:rPr>
        <w:t>I</w:t>
      </w:r>
      <w:r w:rsidRPr="0066017B">
        <w:rPr>
          <w:rFonts w:eastAsia="Arial" w:cs="Times New Roman"/>
          <w:kern w:val="0"/>
          <w:sz w:val="20"/>
          <w:szCs w:val="20"/>
          <w:lang w:val="en-GB"/>
          <w14:ligatures w14:val="none"/>
        </w:rPr>
        <w:t xml:space="preserve">nterest in robotic fabrication, </w:t>
      </w:r>
      <w:r w:rsidR="0066017B">
        <w:rPr>
          <w:rFonts w:eastAsia="Arial" w:cs="Times New Roman"/>
          <w:kern w:val="0"/>
          <w:sz w:val="20"/>
          <w:szCs w:val="20"/>
          <w:lang w:val="en-GB"/>
          <w14:ligatures w14:val="none"/>
        </w:rPr>
        <w:t xml:space="preserve">hands on </w:t>
      </w:r>
      <w:r w:rsidRPr="0066017B">
        <w:rPr>
          <w:rFonts w:eastAsia="Arial" w:cs="Times New Roman"/>
          <w:kern w:val="0"/>
          <w:sz w:val="20"/>
          <w:szCs w:val="20"/>
          <w:lang w:val="en-GB"/>
          <w14:ligatures w14:val="none"/>
        </w:rPr>
        <w:t xml:space="preserve">physical prototyping; </w:t>
      </w:r>
      <w:r w:rsidR="0066017B">
        <w:rPr>
          <w:rFonts w:eastAsia="Arial" w:cs="Times New Roman"/>
          <w:kern w:val="0"/>
          <w:sz w:val="20"/>
          <w:szCs w:val="20"/>
          <w:lang w:val="en-GB"/>
          <w14:ligatures w14:val="none"/>
        </w:rPr>
        <w:t>b</w:t>
      </w:r>
      <w:r w:rsidR="0066017B" w:rsidRPr="0066017B">
        <w:rPr>
          <w:rFonts w:eastAsia="Arial" w:cs="Times New Roman"/>
          <w:kern w:val="0"/>
          <w:sz w:val="20"/>
          <w:szCs w:val="20"/>
          <w:lang w:val="en-GB"/>
          <w14:ligatures w14:val="none"/>
        </w:rPr>
        <w:t>asic programming knowledge in Python or a visual programming language such as Grasshopper is helpful</w:t>
      </w:r>
    </w:p>
    <w:p w14:paraId="2F2BC3E0" w14:textId="77777777" w:rsidR="0067399A" w:rsidRPr="0067399A" w:rsidRDefault="0067399A" w:rsidP="0067399A">
      <w:pPr>
        <w:spacing w:after="300" w:line="276" w:lineRule="auto"/>
        <w:rPr>
          <w:rFonts w:eastAsia="Arial" w:cs="Times New Roman"/>
          <w:b/>
          <w:bCs/>
          <w:kern w:val="0"/>
          <w:sz w:val="20"/>
          <w:szCs w:val="20"/>
          <w:lang w:val="en-GB"/>
          <w14:ligatures w14:val="none"/>
        </w:rPr>
      </w:pPr>
      <w:r w:rsidRPr="0067399A">
        <w:rPr>
          <w:rFonts w:eastAsia="Arial" w:cs="Times New Roman"/>
          <w:b/>
          <w:bCs/>
          <w:kern w:val="0"/>
          <w:sz w:val="20"/>
          <w:szCs w:val="20"/>
          <w:lang w:val="en-GB"/>
          <w14:ligatures w14:val="none"/>
        </w:rPr>
        <w:t>Research Question: How can string actuation transform flat tiled assemblies into vaulted structures, and how can this principle be scaled towards heavy materials such as stone?</w:t>
      </w:r>
    </w:p>
    <w:p w14:paraId="3D0640A4" w14:textId="51A69BB1" w:rsidR="004A1D7F" w:rsidRPr="004A1D7F" w:rsidRDefault="004A1D7F" w:rsidP="004A1D7F">
      <w:pPr>
        <w:spacing w:line="276" w:lineRule="auto"/>
        <w:jc w:val="both"/>
        <w:rPr>
          <w:rFonts w:eastAsia="Arial" w:cs="Times New Roman"/>
          <w:kern w:val="0"/>
          <w:sz w:val="20"/>
          <w:szCs w:val="20"/>
          <w:lang w:val="en-GB"/>
          <w14:ligatures w14:val="none"/>
        </w:rPr>
      </w:pPr>
      <w:r w:rsidRPr="004A1D7F">
        <w:rPr>
          <w:rFonts w:eastAsia="Arial" w:cs="Times New Roman"/>
          <w:b/>
          <w:bCs/>
          <w:kern w:val="0"/>
          <w:sz w:val="20"/>
          <w:szCs w:val="20"/>
          <w:lang w:val="en-GB"/>
          <w14:ligatures w14:val="none"/>
        </w:rPr>
        <w:t>Description:</w:t>
      </w:r>
      <w:r w:rsidRPr="004A1D7F">
        <w:rPr>
          <w:rFonts w:eastAsia="Arial" w:cs="Times New Roman"/>
          <w:kern w:val="0"/>
          <w:sz w:val="20"/>
          <w:szCs w:val="20"/>
          <w:lang w:val="en-GB"/>
          <w14:ligatures w14:val="none"/>
        </w:rPr>
        <w:t xml:space="preserve"> The goal of the research is to explore the string-actuated deployment of flat tiled assemblies into vaults. Strings routed through the individual tiles are tensioned by a robotic end-effector, transforming a flat configuration into a spatial vault. The vision is to apply this principle to heavy materials</w:t>
      </w:r>
      <w:r w:rsidR="0066017B">
        <w:rPr>
          <w:rFonts w:eastAsia="Arial" w:cs="Times New Roman"/>
          <w:kern w:val="0"/>
          <w:sz w:val="20"/>
          <w:szCs w:val="20"/>
          <w:lang w:val="en-GB"/>
          <w14:ligatures w14:val="none"/>
        </w:rPr>
        <w:t xml:space="preserve"> rather than stacking them one by one to achieve the final geometry</w:t>
      </w:r>
      <w:r w:rsidRPr="004A1D7F">
        <w:rPr>
          <w:rFonts w:eastAsia="Arial" w:cs="Times New Roman"/>
          <w:kern w:val="0"/>
          <w:sz w:val="20"/>
          <w:szCs w:val="20"/>
          <w:lang w:val="en-GB"/>
          <w14:ligatures w14:val="none"/>
        </w:rPr>
        <w:t>. You will explore one or more of the following directions:</w:t>
      </w:r>
    </w:p>
    <w:p w14:paraId="308A84AF" w14:textId="41DAB238" w:rsidR="00AF60AC" w:rsidRPr="00AF60AC" w:rsidRDefault="00000000" w:rsidP="00AF60AC">
      <w:pPr>
        <w:spacing w:after="120" w:line="276" w:lineRule="auto"/>
        <w:jc w:val="both"/>
        <w:rPr>
          <w:rFonts w:eastAsia="Arial" w:cs="Times New Roman"/>
          <w:kern w:val="0"/>
          <w:sz w:val="20"/>
          <w:szCs w:val="20"/>
          <w:lang w:val="en-GB"/>
          <w14:ligatures w14:val="none"/>
        </w:rPr>
      </w:pPr>
      <w:r>
        <w:rPr>
          <w:rFonts w:eastAsia="Arial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End-effector: </w:t>
      </w:r>
      <w:r w:rsidR="00AF60AC" w:rsidRPr="00AF60AC">
        <w:rPr>
          <w:rFonts w:eastAsia="Arial" w:cs="Times New Roman"/>
          <w:kern w:val="0"/>
          <w:sz w:val="20"/>
          <w:szCs w:val="20"/>
          <w:lang w:val="en-GB"/>
          <w14:ligatures w14:val="none"/>
        </w:rPr>
        <w:t>Rethinking the end-effector to make string tensioning more controllable and reversible, and exploring strategies for precise alignment between robot and assembly.</w:t>
      </w:r>
    </w:p>
    <w:p w14:paraId="1DE0E704" w14:textId="7DF3E495" w:rsidR="00AF60AC" w:rsidRPr="00AF60AC" w:rsidRDefault="00AF60AC" w:rsidP="00AF60AC">
      <w:pPr>
        <w:spacing w:after="120" w:line="276" w:lineRule="auto"/>
        <w:jc w:val="both"/>
        <w:rPr>
          <w:rFonts w:eastAsia="Arial" w:cs="Times New Roman"/>
          <w:kern w:val="0"/>
          <w:sz w:val="20"/>
          <w:szCs w:val="20"/>
          <w:lang w:val="en-GB"/>
          <w14:ligatures w14:val="none"/>
        </w:rPr>
      </w:pPr>
      <w:r w:rsidRPr="00AF60AC">
        <w:rPr>
          <w:rFonts w:eastAsia="Arial" w:cs="Times New Roman"/>
          <w:b/>
          <w:bCs/>
          <w:kern w:val="0"/>
          <w:sz w:val="20"/>
          <w:szCs w:val="20"/>
          <w:lang w:val="en-GB"/>
          <w14:ligatures w14:val="none"/>
        </w:rPr>
        <w:t>Tile design and fabrication:</w:t>
      </w:r>
      <w:r w:rsidRPr="00AF60AC">
        <w:rPr>
          <w:rFonts w:eastAsia="Arial" w:cs="Times New Roman"/>
          <w:kern w:val="0"/>
          <w:sz w:val="20"/>
          <w:szCs w:val="20"/>
          <w:lang w:val="en-GB"/>
          <w14:ligatures w14:val="none"/>
        </w:rPr>
        <w:t xml:space="preserve"> Developing and fabricating tile assemblies, investigating how geometry, connections and material influence the folding behaviour – with a view to the transfer to heavy stone elements.</w:t>
      </w:r>
    </w:p>
    <w:p w14:paraId="459DB22D" w14:textId="77777777" w:rsidR="00AF60AC" w:rsidRDefault="00AF60AC" w:rsidP="00AF60AC">
      <w:pPr>
        <w:spacing w:after="120" w:line="276" w:lineRule="auto"/>
        <w:jc w:val="both"/>
        <w:rPr>
          <w:rFonts w:eastAsia="Arial" w:cs="Times New Roman"/>
          <w:kern w:val="0"/>
          <w:sz w:val="20"/>
          <w:szCs w:val="20"/>
          <w:lang w:val="en-GB"/>
          <w14:ligatures w14:val="none"/>
        </w:rPr>
      </w:pPr>
      <w:r w:rsidRPr="00AF60AC">
        <w:rPr>
          <w:rFonts w:eastAsia="Arial" w:cs="Times New Roman"/>
          <w:b/>
          <w:bCs/>
          <w:kern w:val="0"/>
          <w:sz w:val="20"/>
          <w:szCs w:val="20"/>
          <w:lang w:val="en-GB"/>
          <w14:ligatures w14:val="none"/>
        </w:rPr>
        <w:t>Deployment strategies:</w:t>
      </w:r>
      <w:r w:rsidRPr="00AF60AC">
        <w:rPr>
          <w:rFonts w:eastAsia="Arial" w:cs="Times New Roman"/>
          <w:kern w:val="0"/>
          <w:sz w:val="20"/>
          <w:szCs w:val="20"/>
          <w:lang w:val="en-GB"/>
          <w14:ligatures w14:val="none"/>
        </w:rPr>
        <w:t xml:space="preserve"> Exploring alternative ways of deploying the assembly, and how the geometry of the tiles themselves can guide it into its final form.</w:t>
      </w:r>
    </w:p>
    <w:p w14:paraId="7642D3D9" w14:textId="10952AF5" w:rsidR="005703A6" w:rsidRDefault="00000000" w:rsidP="00AF60AC">
      <w:pPr>
        <w:spacing w:after="120" w:line="276" w:lineRule="auto"/>
        <w:jc w:val="both"/>
        <w:rPr>
          <w:rFonts w:eastAsia="Arial" w:cs="Times New Roman"/>
          <w:kern w:val="0"/>
          <w:sz w:val="20"/>
          <w:szCs w:val="20"/>
          <w:lang w:val="en-GB"/>
          <w14:ligatures w14:val="none"/>
        </w:rPr>
      </w:pPr>
      <w:r>
        <w:rPr>
          <w:rFonts w:eastAsia="Arial" w:cs="Times New Roman"/>
          <w:kern w:val="0"/>
          <w:sz w:val="20"/>
          <w:szCs w:val="20"/>
          <w:lang w:val="en-GB"/>
          <w14:ligatures w14:val="none"/>
        </w:rPr>
        <w:t>Through an iterative design-to-fabrication process, you will develop and test physical prototypes, combining computational design, robotic actuation and material experimentation.</w:t>
      </w:r>
    </w:p>
    <w:p w14:paraId="7CC628E2" w14:textId="7CABFC5F" w:rsidR="003556CD" w:rsidRPr="00AF60AC" w:rsidRDefault="00AF60AC" w:rsidP="004A1D7F">
      <w:pPr>
        <w:jc w:val="both"/>
        <w:rPr>
          <w:rFonts w:cs="Arial"/>
          <w:noProof/>
          <w:lang w:val="en-GB"/>
        </w:rPr>
      </w:pPr>
      <w:r>
        <w:rPr>
          <w:rFonts w:cs="Arial"/>
          <w:noProof/>
          <w:lang w:val="en-GB"/>
        </w:rPr>
        <w:drawing>
          <wp:inline distT="0" distB="0" distL="0" distR="0" wp14:anchorId="5F641F83" wp14:editId="5B446A4B">
            <wp:extent cx="1843220" cy="1373699"/>
            <wp:effectExtent l="0" t="0" r="5080" b="0"/>
            <wp:docPr id="11404810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7" r="4611" b="2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86" cy="1394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F60AC">
        <w:rPr>
          <w:lang w:val="en-GB"/>
        </w:rPr>
        <w:t xml:space="preserve"> </w:t>
      </w:r>
      <w:r>
        <w:rPr>
          <w:noProof/>
        </w:rPr>
        <w:drawing>
          <wp:inline distT="0" distB="0" distL="0" distR="0" wp14:anchorId="154B3122" wp14:editId="099604D7">
            <wp:extent cx="1755453" cy="1180145"/>
            <wp:effectExtent l="0" t="0" r="0" b="1270"/>
            <wp:docPr id="27221982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5779"/>
                              </a14:imgEffect>
                              <a14:imgEffect>
                                <a14:saturation sat="80000"/>
                              </a14:imgEffect>
                              <a14:imgEffect>
                                <a14:brightnessContrast bright="8000" contrast="-1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6" t="12681" r="15257" b="8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69" cy="1226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A216D">
        <w:rPr>
          <w:lang w:val="en-GB"/>
        </w:rPr>
        <w:t xml:space="preserve">    </w:t>
      </w:r>
      <w:r w:rsidR="00DA216D">
        <w:rPr>
          <w:rFonts w:cs="Arial"/>
          <w:i/>
          <w:iCs/>
          <w:noProof/>
          <w:sz w:val="20"/>
          <w:szCs w:val="20"/>
          <w:lang w:val="en-GB"/>
        </w:rPr>
        <w:drawing>
          <wp:inline distT="0" distB="0" distL="0" distR="0" wp14:anchorId="1C649473" wp14:editId="47CC744A">
            <wp:extent cx="2035462" cy="1388715"/>
            <wp:effectExtent l="0" t="0" r="3175" b="2540"/>
            <wp:docPr id="26738944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53" cy="140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B6C72" w14:textId="77777777" w:rsidR="0067399A" w:rsidRPr="00597783" w:rsidRDefault="0067399A" w:rsidP="0067399A">
      <w:pPr>
        <w:spacing w:after="0" w:line="240" w:lineRule="auto"/>
        <w:rPr>
          <w:rFonts w:cs="Arial"/>
          <w:i/>
          <w:iCs/>
          <w:noProof/>
          <w:sz w:val="20"/>
          <w:szCs w:val="20"/>
          <w:lang w:val="en-GB"/>
        </w:rPr>
      </w:pPr>
      <w:r w:rsidRPr="00597783">
        <w:rPr>
          <w:rFonts w:cs="Arial"/>
          <w:i/>
          <w:iCs/>
          <w:noProof/>
          <w:sz w:val="20"/>
          <w:szCs w:val="20"/>
          <w:lang w:val="en-GB"/>
        </w:rPr>
        <w:t xml:space="preserve">Images: </w:t>
      </w:r>
    </w:p>
    <w:p w14:paraId="0C1C457B" w14:textId="633B5E28" w:rsidR="0067399A" w:rsidRDefault="00DA216D" w:rsidP="0067399A">
      <w:pPr>
        <w:spacing w:after="0" w:line="240" w:lineRule="auto"/>
        <w:rPr>
          <w:rFonts w:cs="Arial"/>
          <w:i/>
          <w:iCs/>
          <w:noProof/>
          <w:sz w:val="20"/>
          <w:szCs w:val="20"/>
          <w:lang w:val="en-GB"/>
        </w:rPr>
      </w:pPr>
      <w:r w:rsidRPr="006B1339">
        <w:rPr>
          <w:rFonts w:cs="Arial"/>
          <w:i/>
          <w:iCs/>
          <w:noProof/>
          <w:sz w:val="20"/>
          <w:szCs w:val="20"/>
          <w:lang w:val="en-GB"/>
        </w:rPr>
        <w:t>TUM Digital Fabrication</w:t>
      </w:r>
      <w:r>
        <w:rPr>
          <w:rFonts w:cs="Arial"/>
          <w:i/>
          <w:iCs/>
          <w:noProof/>
          <w:sz w:val="20"/>
          <w:szCs w:val="20"/>
          <w:lang w:val="en-GB"/>
        </w:rPr>
        <w:t xml:space="preserve"> (</w:t>
      </w:r>
      <w:r w:rsidR="004A1D7F" w:rsidRPr="00597783">
        <w:rPr>
          <w:rFonts w:cs="Arial"/>
          <w:i/>
          <w:iCs/>
          <w:noProof/>
          <w:sz w:val="20"/>
          <w:szCs w:val="20"/>
          <w:lang w:val="en-GB"/>
        </w:rPr>
        <w:t>left)</w:t>
      </w:r>
    </w:p>
    <w:p w14:paraId="20283DCE" w14:textId="69EE3536" w:rsidR="00DA216D" w:rsidRPr="00597783" w:rsidRDefault="00DA216D" w:rsidP="0067399A">
      <w:pPr>
        <w:spacing w:after="0" w:line="240" w:lineRule="auto"/>
        <w:rPr>
          <w:rFonts w:cs="Arial"/>
          <w:i/>
          <w:iCs/>
          <w:noProof/>
          <w:sz w:val="20"/>
          <w:szCs w:val="20"/>
          <w:lang w:val="en-GB"/>
        </w:rPr>
      </w:pPr>
      <w:r>
        <w:rPr>
          <w:rFonts w:cs="Arial"/>
          <w:i/>
          <w:iCs/>
          <w:noProof/>
          <w:sz w:val="20"/>
          <w:szCs w:val="20"/>
          <w:lang w:val="en-GB"/>
        </w:rPr>
        <w:t>Hemp Blocks, IsoHemp (centre)</w:t>
      </w:r>
    </w:p>
    <w:p w14:paraId="33A24106" w14:textId="218A53BF" w:rsidR="0067399A" w:rsidRPr="00597783" w:rsidRDefault="00DA216D" w:rsidP="0067399A">
      <w:pPr>
        <w:spacing w:after="0" w:line="240" w:lineRule="auto"/>
        <w:rPr>
          <w:rFonts w:cs="Arial"/>
          <w:i/>
          <w:iCs/>
          <w:noProof/>
          <w:sz w:val="20"/>
          <w:szCs w:val="20"/>
          <w:lang w:val="en-GB"/>
        </w:rPr>
      </w:pPr>
      <w:r>
        <w:rPr>
          <w:rFonts w:cs="Arial"/>
          <w:i/>
          <w:iCs/>
          <w:noProof/>
          <w:sz w:val="20"/>
          <w:szCs w:val="20"/>
          <w:lang w:val="en-GB"/>
        </w:rPr>
        <w:t>Walking Assembly, matter design studio, MIT</w:t>
      </w:r>
      <w:r w:rsidR="004A1D7F" w:rsidRPr="00597783">
        <w:rPr>
          <w:rFonts w:cs="Arial"/>
          <w:i/>
          <w:iCs/>
          <w:noProof/>
          <w:sz w:val="20"/>
          <w:szCs w:val="20"/>
          <w:lang w:val="en-GB"/>
        </w:rPr>
        <w:t xml:space="preserve"> (right)</w:t>
      </w:r>
    </w:p>
    <w:p w14:paraId="72A545A3" w14:textId="77777777" w:rsidR="0067399A" w:rsidRPr="00597783" w:rsidRDefault="0067399A" w:rsidP="0067399A">
      <w:pPr>
        <w:spacing w:after="0" w:line="240" w:lineRule="auto"/>
        <w:rPr>
          <w:rFonts w:cs="Arial"/>
          <w:i/>
          <w:iCs/>
          <w:noProof/>
          <w:sz w:val="20"/>
          <w:szCs w:val="20"/>
          <w:lang w:val="en-GB"/>
        </w:rPr>
      </w:pPr>
    </w:p>
    <w:p w14:paraId="496D82D6" w14:textId="27446301" w:rsidR="00A70707" w:rsidRPr="00597783" w:rsidRDefault="00A70707" w:rsidP="0067399A">
      <w:pPr>
        <w:spacing w:after="0" w:line="240" w:lineRule="auto"/>
        <w:rPr>
          <w:rFonts w:cs="Arial"/>
          <w:i/>
          <w:iCs/>
          <w:noProof/>
          <w:sz w:val="20"/>
          <w:szCs w:val="20"/>
          <w:lang w:val="en-GB"/>
        </w:rPr>
      </w:pPr>
    </w:p>
    <w:p w14:paraId="09413911" w14:textId="0559894C" w:rsidR="0067399A" w:rsidRPr="0067399A" w:rsidRDefault="0067399A" w:rsidP="0067399A">
      <w:pPr>
        <w:pStyle w:val="BodyText"/>
        <w:spacing w:after="120" w:line="240" w:lineRule="auto"/>
        <w:rPr>
          <w:rFonts w:asciiTheme="minorHAnsi" w:hAnsiTheme="minorHAnsi" w:cstheme="majorHAnsi"/>
          <w:sz w:val="20"/>
          <w:szCs w:val="20"/>
        </w:rPr>
      </w:pPr>
      <w:r w:rsidRPr="0067399A">
        <w:rPr>
          <w:rFonts w:asciiTheme="minorHAnsi" w:hAnsiTheme="minorHAnsi" w:cstheme="majorHAnsi"/>
          <w:b/>
          <w:bCs/>
          <w:sz w:val="20"/>
          <w:szCs w:val="20"/>
        </w:rPr>
        <w:t>Supervisors:</w:t>
      </w:r>
      <w:r w:rsidR="00DA216D">
        <w:rPr>
          <w:rFonts w:asciiTheme="minorHAnsi" w:hAnsiTheme="minorHAnsi" w:cstheme="majorHAnsi"/>
          <w:sz w:val="20"/>
          <w:szCs w:val="20"/>
        </w:rPr>
        <w:t xml:space="preserve"> Likhinya KVS</w:t>
      </w:r>
    </w:p>
    <w:p w14:paraId="2636F52E" w14:textId="68BCD13A" w:rsidR="0067399A" w:rsidRPr="0067399A" w:rsidRDefault="0067399A" w:rsidP="0067399A">
      <w:pPr>
        <w:pStyle w:val="BodyText"/>
        <w:spacing w:after="120" w:line="240" w:lineRule="auto"/>
        <w:rPr>
          <w:rFonts w:asciiTheme="minorHAnsi" w:hAnsiTheme="minorHAnsi" w:cstheme="majorHAnsi"/>
          <w:sz w:val="20"/>
          <w:szCs w:val="20"/>
        </w:rPr>
      </w:pPr>
      <w:r w:rsidRPr="0067399A">
        <w:rPr>
          <w:rFonts w:asciiTheme="minorHAnsi" w:hAnsiTheme="minorHAnsi" w:cstheme="majorHAnsi"/>
          <w:b/>
          <w:bCs/>
          <w:sz w:val="20"/>
          <w:szCs w:val="20"/>
        </w:rPr>
        <w:t>Professors:</w:t>
      </w:r>
      <w:r w:rsidR="00DA216D" w:rsidRPr="00DA216D">
        <w:rPr>
          <w:rFonts w:asciiTheme="minorHAnsi" w:hAnsiTheme="minorHAnsi" w:cstheme="majorHAnsi"/>
          <w:sz w:val="20"/>
          <w:szCs w:val="20"/>
        </w:rPr>
        <w:t xml:space="preserve"> </w:t>
      </w:r>
      <w:r w:rsidR="00DA216D" w:rsidRPr="00DA216D">
        <w:rPr>
          <w:rFonts w:asciiTheme="minorHAnsi" w:hAnsiTheme="minorHAnsi" w:cstheme="majorHAnsi"/>
          <w:sz w:val="20"/>
          <w:szCs w:val="20"/>
        </w:rPr>
        <w:t>Prof. Kathrin Dörfler</w:t>
      </w:r>
    </w:p>
    <w:p w14:paraId="25689B70" w14:textId="792388D8" w:rsidR="0067399A" w:rsidRPr="00306844" w:rsidRDefault="0067399A" w:rsidP="00306844">
      <w:pPr>
        <w:pStyle w:val="BodyText"/>
        <w:spacing w:after="120" w:line="240" w:lineRule="auto"/>
        <w:ind w:right="-2"/>
        <w:rPr>
          <w:rFonts w:asciiTheme="minorHAnsi" w:hAnsiTheme="minorHAnsi" w:cstheme="majorHAnsi"/>
          <w:sz w:val="20"/>
          <w:szCs w:val="20"/>
          <w:lang w:val="en-US"/>
        </w:rPr>
      </w:pPr>
      <w:r w:rsidRPr="0067399A">
        <w:rPr>
          <w:rFonts w:asciiTheme="minorHAnsi" w:hAnsiTheme="minorHAnsi" w:cstheme="majorHAnsi"/>
          <w:b/>
          <w:bCs/>
          <w:sz w:val="20"/>
          <w:szCs w:val="20"/>
        </w:rPr>
        <w:t>Contact:</w:t>
      </w:r>
      <w:r w:rsidR="00DA216D">
        <w:rPr>
          <w:rFonts w:asciiTheme="minorHAnsi" w:hAnsiTheme="minorHAnsi" w:cstheme="majorHAnsi"/>
          <w:sz w:val="20"/>
          <w:szCs w:val="20"/>
        </w:rPr>
        <w:t xml:space="preserve"> likhinya.kvs@tum.de</w:t>
      </w:r>
    </w:p>
    <w:sectPr w:rsidR="0067399A" w:rsidRPr="00306844">
      <w:headerReference w:type="default" r:id="rId14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73CEA" w14:textId="77777777" w:rsidR="00CC4FBB" w:rsidRDefault="00CC4FBB" w:rsidP="002B00C7">
      <w:pPr>
        <w:spacing w:after="0" w:line="240" w:lineRule="auto"/>
      </w:pPr>
      <w:r>
        <w:separator/>
      </w:r>
    </w:p>
  </w:endnote>
  <w:endnote w:type="continuationSeparator" w:id="0">
    <w:p w14:paraId="4820D2D3" w14:textId="77777777" w:rsidR="00CC4FBB" w:rsidRDefault="00CC4FBB" w:rsidP="002B0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Times New Roman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847EC" w14:textId="77777777" w:rsidR="00CC4FBB" w:rsidRDefault="00CC4FBB" w:rsidP="002B00C7">
      <w:pPr>
        <w:spacing w:after="0" w:line="240" w:lineRule="auto"/>
      </w:pPr>
      <w:r>
        <w:separator/>
      </w:r>
    </w:p>
  </w:footnote>
  <w:footnote w:type="continuationSeparator" w:id="0">
    <w:p w14:paraId="54474251" w14:textId="77777777" w:rsidR="00CC4FBB" w:rsidRDefault="00CC4FBB" w:rsidP="002B0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71DB5" w14:textId="77777777" w:rsidR="002B00C7" w:rsidRPr="002B00C7" w:rsidRDefault="002B00C7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662B"/>
    <w:multiLevelType w:val="hybridMultilevel"/>
    <w:tmpl w:val="A434D5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D7F4F"/>
    <w:multiLevelType w:val="hybridMultilevel"/>
    <w:tmpl w:val="63DC746A"/>
    <w:lvl w:ilvl="0" w:tplc="9A4E473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A3958"/>
    <w:multiLevelType w:val="hybridMultilevel"/>
    <w:tmpl w:val="457C1E10"/>
    <w:lvl w:ilvl="0" w:tplc="9A4E473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F6310"/>
    <w:multiLevelType w:val="hybridMultilevel"/>
    <w:tmpl w:val="3CF4E6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20997"/>
    <w:multiLevelType w:val="hybridMultilevel"/>
    <w:tmpl w:val="4E3A97BA"/>
    <w:lvl w:ilvl="0" w:tplc="3312BB00">
      <w:start w:val="1"/>
      <w:numFmt w:val="bullet"/>
      <w:lvlText w:val="–"/>
      <w:lvlJc w:val="left"/>
      <w:pPr>
        <w:ind w:left="540" w:hanging="300"/>
      </w:pPr>
    </w:lvl>
    <w:lvl w:ilvl="1" w:tplc="A63CEBEC">
      <w:numFmt w:val="decimal"/>
      <w:lvlText w:val=""/>
      <w:lvlJc w:val="left"/>
      <w:pPr>
        <w:ind w:left="0" w:firstLine="0"/>
      </w:pPr>
    </w:lvl>
    <w:lvl w:ilvl="2" w:tplc="3FA4E854">
      <w:numFmt w:val="decimal"/>
      <w:lvlText w:val=""/>
      <w:lvlJc w:val="left"/>
      <w:pPr>
        <w:ind w:left="0" w:firstLine="0"/>
      </w:pPr>
    </w:lvl>
    <w:lvl w:ilvl="3" w:tplc="888E34BE">
      <w:numFmt w:val="decimal"/>
      <w:lvlText w:val=""/>
      <w:lvlJc w:val="left"/>
      <w:pPr>
        <w:ind w:left="0" w:firstLine="0"/>
      </w:pPr>
    </w:lvl>
    <w:lvl w:ilvl="4" w:tplc="C804F07C">
      <w:numFmt w:val="decimal"/>
      <w:lvlText w:val=""/>
      <w:lvlJc w:val="left"/>
      <w:pPr>
        <w:ind w:left="0" w:firstLine="0"/>
      </w:pPr>
    </w:lvl>
    <w:lvl w:ilvl="5" w:tplc="4A1A1CA2">
      <w:numFmt w:val="decimal"/>
      <w:lvlText w:val=""/>
      <w:lvlJc w:val="left"/>
      <w:pPr>
        <w:ind w:left="0" w:firstLine="0"/>
      </w:pPr>
    </w:lvl>
    <w:lvl w:ilvl="6" w:tplc="EC726FC8">
      <w:numFmt w:val="decimal"/>
      <w:lvlText w:val=""/>
      <w:lvlJc w:val="left"/>
      <w:pPr>
        <w:ind w:left="0" w:firstLine="0"/>
      </w:pPr>
    </w:lvl>
    <w:lvl w:ilvl="7" w:tplc="CFE89E46">
      <w:numFmt w:val="decimal"/>
      <w:lvlText w:val=""/>
      <w:lvlJc w:val="left"/>
      <w:pPr>
        <w:ind w:left="0" w:firstLine="0"/>
      </w:pPr>
    </w:lvl>
    <w:lvl w:ilvl="8" w:tplc="74FC5AE2">
      <w:numFmt w:val="decimal"/>
      <w:lvlText w:val=""/>
      <w:lvlJc w:val="left"/>
      <w:pPr>
        <w:ind w:left="0" w:firstLine="0"/>
      </w:pPr>
    </w:lvl>
  </w:abstractNum>
  <w:num w:numId="1" w16cid:durableId="2053383502">
    <w:abstractNumId w:val="3"/>
  </w:num>
  <w:num w:numId="2" w16cid:durableId="1125388880">
    <w:abstractNumId w:val="1"/>
  </w:num>
  <w:num w:numId="3" w16cid:durableId="184949218">
    <w:abstractNumId w:val="2"/>
  </w:num>
  <w:num w:numId="4" w16cid:durableId="1293899593">
    <w:abstractNumId w:val="4"/>
  </w:num>
  <w:num w:numId="5" w16cid:durableId="1195078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49"/>
    <w:rsid w:val="00033ED5"/>
    <w:rsid w:val="00041176"/>
    <w:rsid w:val="000A18FF"/>
    <w:rsid w:val="000C16A0"/>
    <w:rsid w:val="000F4368"/>
    <w:rsid w:val="000F758E"/>
    <w:rsid w:val="00104937"/>
    <w:rsid w:val="00117FE8"/>
    <w:rsid w:val="001223C8"/>
    <w:rsid w:val="00162636"/>
    <w:rsid w:val="00190DFE"/>
    <w:rsid w:val="00197BB6"/>
    <w:rsid w:val="001D60A7"/>
    <w:rsid w:val="00201F34"/>
    <w:rsid w:val="002069B2"/>
    <w:rsid w:val="0022506C"/>
    <w:rsid w:val="00242370"/>
    <w:rsid w:val="002964A5"/>
    <w:rsid w:val="002B00C7"/>
    <w:rsid w:val="002D1E02"/>
    <w:rsid w:val="00306844"/>
    <w:rsid w:val="0031051B"/>
    <w:rsid w:val="00325828"/>
    <w:rsid w:val="0032639C"/>
    <w:rsid w:val="00342F57"/>
    <w:rsid w:val="003556CD"/>
    <w:rsid w:val="00367119"/>
    <w:rsid w:val="00387849"/>
    <w:rsid w:val="003F1DA1"/>
    <w:rsid w:val="00402ABB"/>
    <w:rsid w:val="00421C2C"/>
    <w:rsid w:val="00433E23"/>
    <w:rsid w:val="00455D49"/>
    <w:rsid w:val="004A1D7F"/>
    <w:rsid w:val="004D20E0"/>
    <w:rsid w:val="005156B6"/>
    <w:rsid w:val="005210A3"/>
    <w:rsid w:val="005559E3"/>
    <w:rsid w:val="00556810"/>
    <w:rsid w:val="00561932"/>
    <w:rsid w:val="00564972"/>
    <w:rsid w:val="005703A6"/>
    <w:rsid w:val="00597783"/>
    <w:rsid w:val="005F605B"/>
    <w:rsid w:val="006345F5"/>
    <w:rsid w:val="0066017B"/>
    <w:rsid w:val="00672EA9"/>
    <w:rsid w:val="0067399A"/>
    <w:rsid w:val="006F77FF"/>
    <w:rsid w:val="00710CD5"/>
    <w:rsid w:val="007241C9"/>
    <w:rsid w:val="007503E3"/>
    <w:rsid w:val="007669F0"/>
    <w:rsid w:val="007A2AA1"/>
    <w:rsid w:val="007C1BEC"/>
    <w:rsid w:val="007F5EC6"/>
    <w:rsid w:val="008A207F"/>
    <w:rsid w:val="008A77DA"/>
    <w:rsid w:val="008A7F1D"/>
    <w:rsid w:val="008B3C41"/>
    <w:rsid w:val="008C0239"/>
    <w:rsid w:val="008F7282"/>
    <w:rsid w:val="00905E18"/>
    <w:rsid w:val="00915776"/>
    <w:rsid w:val="00927EA3"/>
    <w:rsid w:val="00981B43"/>
    <w:rsid w:val="0099634C"/>
    <w:rsid w:val="009A0643"/>
    <w:rsid w:val="009B6E28"/>
    <w:rsid w:val="009D6FD3"/>
    <w:rsid w:val="009E19C6"/>
    <w:rsid w:val="00A0632E"/>
    <w:rsid w:val="00A1124F"/>
    <w:rsid w:val="00A17681"/>
    <w:rsid w:val="00A26058"/>
    <w:rsid w:val="00A34CCB"/>
    <w:rsid w:val="00A448D6"/>
    <w:rsid w:val="00A55470"/>
    <w:rsid w:val="00A70707"/>
    <w:rsid w:val="00A71786"/>
    <w:rsid w:val="00AA1C1C"/>
    <w:rsid w:val="00AF60AC"/>
    <w:rsid w:val="00B10093"/>
    <w:rsid w:val="00B750DD"/>
    <w:rsid w:val="00BA03B7"/>
    <w:rsid w:val="00BA4D3E"/>
    <w:rsid w:val="00BA4F3E"/>
    <w:rsid w:val="00BA5BC9"/>
    <w:rsid w:val="00BB7C01"/>
    <w:rsid w:val="00C150A3"/>
    <w:rsid w:val="00C5479F"/>
    <w:rsid w:val="00C60C21"/>
    <w:rsid w:val="00CC0668"/>
    <w:rsid w:val="00CC4FBB"/>
    <w:rsid w:val="00CD24A7"/>
    <w:rsid w:val="00CD5878"/>
    <w:rsid w:val="00CE579E"/>
    <w:rsid w:val="00CF4E04"/>
    <w:rsid w:val="00D03774"/>
    <w:rsid w:val="00D364C2"/>
    <w:rsid w:val="00D600EC"/>
    <w:rsid w:val="00D64CA2"/>
    <w:rsid w:val="00D76599"/>
    <w:rsid w:val="00D875DB"/>
    <w:rsid w:val="00DA14F2"/>
    <w:rsid w:val="00DA216D"/>
    <w:rsid w:val="00DC1F05"/>
    <w:rsid w:val="00DD2C49"/>
    <w:rsid w:val="00E0597F"/>
    <w:rsid w:val="00E1374E"/>
    <w:rsid w:val="00E26EE2"/>
    <w:rsid w:val="00E44831"/>
    <w:rsid w:val="00E45E17"/>
    <w:rsid w:val="00E50729"/>
    <w:rsid w:val="00EA077D"/>
    <w:rsid w:val="00EF6BA5"/>
    <w:rsid w:val="00EF7945"/>
    <w:rsid w:val="00F36D7B"/>
    <w:rsid w:val="00F64F68"/>
    <w:rsid w:val="00F72CF2"/>
    <w:rsid w:val="00F80F88"/>
    <w:rsid w:val="00F850B9"/>
    <w:rsid w:val="00F9575C"/>
    <w:rsid w:val="00FD3CDB"/>
    <w:rsid w:val="00FF0F3C"/>
    <w:rsid w:val="00FF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054FE"/>
  <w15:chartTrackingRefBased/>
  <w15:docId w15:val="{F43D3743-E3D0-4F05-AA56-54C98694E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79F"/>
  </w:style>
  <w:style w:type="paragraph" w:styleId="Heading1">
    <w:name w:val="heading 1"/>
    <w:basedOn w:val="Normal"/>
    <w:next w:val="Normal"/>
    <w:link w:val="Heading1Char"/>
    <w:uiPriority w:val="9"/>
    <w:qFormat/>
    <w:rsid w:val="00387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8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8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8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8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8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8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8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8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8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8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7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8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7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7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784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3878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78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8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78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6E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6E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0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0C7"/>
  </w:style>
  <w:style w:type="paragraph" w:styleId="Footer">
    <w:name w:val="footer"/>
    <w:basedOn w:val="Normal"/>
    <w:link w:val="FooterChar"/>
    <w:uiPriority w:val="99"/>
    <w:unhideWhenUsed/>
    <w:rsid w:val="002B0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0C7"/>
  </w:style>
  <w:style w:type="paragraph" w:styleId="BodyText">
    <w:name w:val="Body Text"/>
    <w:basedOn w:val="Normal"/>
    <w:link w:val="BodyTextChar"/>
    <w:uiPriority w:val="1"/>
    <w:qFormat/>
    <w:rsid w:val="0067399A"/>
    <w:pPr>
      <w:spacing w:after="300" w:line="300" w:lineRule="exact"/>
    </w:pPr>
    <w:rPr>
      <w:rFonts w:ascii="ArialMT" w:hAnsi="ArialMT" w:cs="ArialMT"/>
      <w:kern w:val="0"/>
      <w:sz w:val="22"/>
      <w:szCs w:val="22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7399A"/>
    <w:rPr>
      <w:rFonts w:ascii="ArialMT" w:hAnsi="ArialMT" w:cs="ArialMT"/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CA117-6177-418D-83C9-05F22BC00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1739</Characters>
  <Application>Microsoft Office Word</Application>
  <DocSecurity>0</DocSecurity>
  <Lines>47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Atanasova</dc:creator>
  <cp:keywords/>
  <dc:description/>
  <cp:lastModifiedBy>Likhinya Kvs</cp:lastModifiedBy>
  <cp:revision>2</cp:revision>
  <dcterms:created xsi:type="dcterms:W3CDTF">2026-09-23T12:35:00Z</dcterms:created>
  <dcterms:modified xsi:type="dcterms:W3CDTF">2026-09-23T12:35:00Z</dcterms:modified>
</cp:coreProperties>
</file>